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C9" w:rsidRDefault="00D242C9" w:rsidP="00610AFC"/>
    <w:p w:rsidR="00D242C9" w:rsidRDefault="00D242C9" w:rsidP="00610AFC"/>
    <w:p w:rsidR="00D242C9" w:rsidRDefault="00D242C9" w:rsidP="00610AFC"/>
    <w:p w:rsidR="00D242C9" w:rsidRDefault="00D242C9" w:rsidP="00610AFC">
      <w:r>
        <w:t xml:space="preserve">Для всех ЖВ, работать будет в зависимости от группы расценки </w:t>
      </w:r>
      <w:r w:rsidR="008B2F57">
        <w:t>в отделе.</w:t>
      </w:r>
    </w:p>
    <w:p w:rsidR="00D242C9" w:rsidRDefault="00D242C9" w:rsidP="00610AFC"/>
    <w:tbl>
      <w:tblPr>
        <w:tblW w:w="9381" w:type="dxa"/>
        <w:tblInd w:w="95" w:type="dxa"/>
        <w:tblLook w:val="04A0"/>
      </w:tblPr>
      <w:tblGrid>
        <w:gridCol w:w="9381"/>
      </w:tblGrid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select count(*) from MEDPROPS where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med_id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=:MED_ID and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prop_id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=16 into :ISGV;</w:t>
            </w: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select count(*) from MEDPROPS where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med_id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=:MED_ID and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prop_id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=17 into :ISNARK;</w:t>
            </w: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select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price_group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from department where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dep_id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=(select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dep_id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from docs where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doc_id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=: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doc_id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) into :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price_group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(Isgv=0)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/* товар не подпадает под регулирование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PRICE=NULL;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RATE=NULL;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ERR=NULL;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suspend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exit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vprice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is null) then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err='Отсутствует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фактическая отпускная цена производителя';</w:t>
            </w: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in_price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is null and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in_rate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is null) then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suspend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exit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Vprice=sprice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/* промежуточные величины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BASEPRICE=Vprice+IIF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(VMN=1,Vprice*NDS/100,0); /* BASEPRICE - от чего вычислять процент аптечной наценки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ADDPRICE=SPRICE+iif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(VMN=1, SNDSSUME, 0); /* ADDPRICE - к чему прибавлять аптечную наценку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in_rate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is null) then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PRICE_group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&lt;&gt;'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МО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') then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Vprice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&lt;=50)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MaxRate=32;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Vprice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&lt;=500)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MAxRAte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= 28;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MaxRAte=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15;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  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Vprice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&lt;=50) then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MaxRate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=IIF(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ISNArk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&lt;&gt;0, 39,34);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 xml:space="preserve">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    if 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Vprice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&lt;=500) then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MAxRAte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= IIF(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ISNArk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&lt;&gt;0, 32,27);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MaxRAte=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IIF(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ISNArk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&lt;&gt;0, 19,14);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NDS=iif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(VMN=1, 0, NDS);</w:t>
            </w:r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if(IN_PRICE is null) then /*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вычисление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цены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RATE=coalesce(IN_RATE, MAXRATE);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(VMN=1)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XPRICE=(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ADDPRICE+BasePrice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*Rate/100)*(1+NP/100)+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Akcize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XPRICE=(ADDPRICE+BASEPRICE*RATE/100)*(1+NDS/100)*(1+NP/100)+AKCIZE;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PRice=trunc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XPrice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*100)/100.00;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/* вычисление наценки */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(vmn=1)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RATE=((IN_PRICE-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Akcize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)*1e0/(1+NP/100)-ADDPRICE)*100/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BasePrice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D242C9" w:rsidRPr="00D242C9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D242C9" w:rsidRPr="009368A3" w:rsidTr="00D242C9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C9" w:rsidRPr="00D242C9" w:rsidRDefault="00D242C9" w:rsidP="00D242C9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RATE=((IN_PRICE-AKCIZE)*1e0/(1+NP/100)/(1+NDS/100)-ADDPRICE)*100/BASEPRICE;</w:t>
            </w:r>
          </w:p>
        </w:tc>
      </w:tr>
    </w:tbl>
    <w:p w:rsidR="00D242C9" w:rsidRPr="00D242C9" w:rsidRDefault="00D242C9" w:rsidP="00610AFC">
      <w:pPr>
        <w:rPr>
          <w:lang w:val="en-US"/>
        </w:rPr>
      </w:pPr>
    </w:p>
    <w:p w:rsidR="00D242C9" w:rsidRPr="00D242C9" w:rsidRDefault="00D242C9" w:rsidP="00610AFC">
      <w:pPr>
        <w:rPr>
          <w:lang w:val="en-US"/>
        </w:rPr>
      </w:pPr>
    </w:p>
    <w:p w:rsidR="00D242C9" w:rsidRPr="00D242C9" w:rsidRDefault="00D242C9" w:rsidP="00610AFC">
      <w:pPr>
        <w:rPr>
          <w:lang w:val="en-US"/>
        </w:rPr>
      </w:pPr>
    </w:p>
    <w:p w:rsidR="00D242C9" w:rsidRPr="00D242C9" w:rsidRDefault="00D242C9" w:rsidP="00610AFC">
      <w:pPr>
        <w:rPr>
          <w:lang w:val="en-US"/>
        </w:rPr>
      </w:pPr>
    </w:p>
    <w:p w:rsidR="00610AFC" w:rsidRDefault="00610AFC" w:rsidP="00610AFC">
      <w:proofErr w:type="gramStart"/>
      <w:r>
        <w:t xml:space="preserve">Для лекарственных </w:t>
      </w:r>
      <w:r w:rsidR="00D242C9">
        <w:t>средств</w:t>
      </w:r>
      <w:r w:rsidR="008B2F57">
        <w:t xml:space="preserve"> (Вид товара, ид =1</w:t>
      </w:r>
      <w:r w:rsidR="00153DE4">
        <w:t>)</w:t>
      </w:r>
      <w:r>
        <w:t xml:space="preserve">, кроме </w:t>
      </w:r>
      <w:r w:rsidR="008441BB">
        <w:t xml:space="preserve">имеющих признаки </w:t>
      </w:r>
      <w:r>
        <w:t xml:space="preserve">ЖВ </w:t>
      </w:r>
      <w:r w:rsidR="008441BB">
        <w:t>ил</w:t>
      </w:r>
      <w:r>
        <w:t>и СЗ</w:t>
      </w:r>
      <w:r w:rsidR="008B2F57">
        <w:t>, работать будет вне зависимости от группы расценки</w:t>
      </w:r>
      <w:proofErr w:type="gramEnd"/>
    </w:p>
    <w:p w:rsidR="008441BB" w:rsidRPr="008441BB" w:rsidRDefault="008441BB" w:rsidP="00610AFC">
      <w:pPr>
        <w:rPr>
          <w:lang w:val="en-US"/>
        </w:rPr>
      </w:pPr>
      <w:r w:rsidRPr="008441BB">
        <w:rPr>
          <w:rFonts w:ascii="Calibri" w:eastAsia="Times New Roman" w:hAnsi="Calibri"/>
          <w:color w:val="000000"/>
          <w:sz w:val="22"/>
          <w:szCs w:val="22"/>
          <w:lang w:val="en-US"/>
        </w:rPr>
        <w:t>BASEPRICE=</w:t>
      </w:r>
      <w:proofErr w:type="spellStart"/>
      <w:r w:rsidRPr="008441BB">
        <w:rPr>
          <w:rFonts w:ascii="Calibri" w:eastAsia="Times New Roman" w:hAnsi="Calibri"/>
          <w:color w:val="000000"/>
          <w:sz w:val="22"/>
          <w:szCs w:val="22"/>
          <w:lang w:val="en-US"/>
        </w:rPr>
        <w:t>SPRICE+</w:t>
      </w:r>
      <w:proofErr w:type="gramStart"/>
      <w:r w:rsidRPr="008441BB">
        <w:rPr>
          <w:rFonts w:ascii="Calibri" w:eastAsia="Times New Roman" w:hAnsi="Calibri"/>
          <w:color w:val="000000"/>
          <w:sz w:val="22"/>
          <w:szCs w:val="22"/>
          <w:lang w:val="en-US"/>
        </w:rPr>
        <w:t>iif</w:t>
      </w:r>
      <w:proofErr w:type="spellEnd"/>
      <w:r w:rsidRPr="008441BB">
        <w:rPr>
          <w:rFonts w:ascii="Calibri" w:eastAsia="Times New Roman" w:hAnsi="Calibri"/>
          <w:color w:val="000000"/>
          <w:sz w:val="22"/>
          <w:szCs w:val="22"/>
          <w:lang w:val="en-US"/>
        </w:rPr>
        <w:t>(</w:t>
      </w:r>
      <w:proofErr w:type="gramEnd"/>
      <w:r w:rsidRPr="008441BB">
        <w:rPr>
          <w:rFonts w:ascii="Calibri" w:eastAsia="Times New Roman" w:hAnsi="Calibri"/>
          <w:color w:val="000000"/>
          <w:sz w:val="22"/>
          <w:szCs w:val="22"/>
          <w:lang w:val="en-US"/>
        </w:rPr>
        <w:t>VMN=1, SNDSSUME, 0);</w:t>
      </w:r>
    </w:p>
    <w:p w:rsidR="008441BB" w:rsidRPr="00ED6BEF" w:rsidRDefault="008441BB" w:rsidP="00610AFC">
      <w:pPr>
        <w:rPr>
          <w:lang w:val="en-US"/>
        </w:rPr>
      </w:pP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>ADDPRICE=</w:t>
      </w:r>
      <w:proofErr w:type="spellStart"/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>SPRICE+</w:t>
      </w:r>
      <w:proofErr w:type="gramStart"/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>iif</w:t>
      </w:r>
      <w:proofErr w:type="spellEnd"/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>(</w:t>
      </w:r>
      <w:proofErr w:type="gramEnd"/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VMN=1, SNDSSUME, 0); /* ADDPRICE - </w:t>
      </w:r>
      <w:r w:rsidRPr="00D242C9">
        <w:rPr>
          <w:rFonts w:ascii="Calibri" w:eastAsia="Times New Roman" w:hAnsi="Calibri"/>
          <w:color w:val="000000"/>
          <w:sz w:val="22"/>
          <w:szCs w:val="22"/>
        </w:rPr>
        <w:t>к</w:t>
      </w: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 </w:t>
      </w:r>
      <w:r w:rsidRPr="00D242C9">
        <w:rPr>
          <w:rFonts w:ascii="Calibri" w:eastAsia="Times New Roman" w:hAnsi="Calibri"/>
          <w:color w:val="000000"/>
          <w:sz w:val="22"/>
          <w:szCs w:val="22"/>
        </w:rPr>
        <w:t>чему</w:t>
      </w: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 </w:t>
      </w:r>
      <w:r w:rsidRPr="00D242C9">
        <w:rPr>
          <w:rFonts w:ascii="Calibri" w:eastAsia="Times New Roman" w:hAnsi="Calibri"/>
          <w:color w:val="000000"/>
          <w:sz w:val="22"/>
          <w:szCs w:val="22"/>
        </w:rPr>
        <w:t>прибавлять</w:t>
      </w: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 </w:t>
      </w:r>
      <w:r w:rsidRPr="00D242C9">
        <w:rPr>
          <w:rFonts w:ascii="Calibri" w:eastAsia="Times New Roman" w:hAnsi="Calibri"/>
          <w:color w:val="000000"/>
          <w:sz w:val="22"/>
          <w:szCs w:val="22"/>
        </w:rPr>
        <w:t>аптечную</w:t>
      </w: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 </w:t>
      </w:r>
      <w:r w:rsidRPr="00D242C9">
        <w:rPr>
          <w:rFonts w:ascii="Calibri" w:eastAsia="Times New Roman" w:hAnsi="Calibri"/>
          <w:color w:val="000000"/>
          <w:sz w:val="22"/>
          <w:szCs w:val="22"/>
        </w:rPr>
        <w:t>наценку</w:t>
      </w:r>
      <w:r w:rsidRPr="00ED6BEF">
        <w:rPr>
          <w:rFonts w:ascii="Calibri" w:eastAsia="Times New Roman" w:hAnsi="Calibri"/>
          <w:color w:val="000000"/>
          <w:sz w:val="22"/>
          <w:szCs w:val="22"/>
          <w:lang w:val="en-US"/>
        </w:rPr>
        <w:t xml:space="preserve"> */</w:t>
      </w:r>
    </w:p>
    <w:p w:rsidR="00610AFC" w:rsidRPr="00ED6BEF" w:rsidRDefault="00610AFC" w:rsidP="00610AFC">
      <w:pPr>
        <w:rPr>
          <w:lang w:val="en-US"/>
        </w:rPr>
      </w:pPr>
    </w:p>
    <w:p w:rsidR="00610AFC" w:rsidRPr="00ED6BEF" w:rsidRDefault="00610AFC" w:rsidP="00610AFC">
      <w:pPr>
        <w:rPr>
          <w:lang w:val="en-US"/>
        </w:rPr>
      </w:pPr>
    </w:p>
    <w:tbl>
      <w:tblPr>
        <w:tblW w:w="5868" w:type="dxa"/>
        <w:tblCellMar>
          <w:left w:w="0" w:type="dxa"/>
          <w:right w:w="0" w:type="dxa"/>
        </w:tblCellMar>
        <w:tblLook w:val="04A0"/>
      </w:tblPr>
      <w:tblGrid>
        <w:gridCol w:w="3840"/>
        <w:gridCol w:w="2028"/>
      </w:tblGrid>
      <w:tr w:rsidR="00610AFC" w:rsidTr="00610AFC">
        <w:trPr>
          <w:trHeight w:val="255"/>
        </w:trPr>
        <w:tc>
          <w:tcPr>
            <w:tcW w:w="3840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Ценовая категория</w:t>
            </w:r>
          </w:p>
        </w:tc>
        <w:tc>
          <w:tcPr>
            <w:tcW w:w="2028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Наценка в %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Закупочная цена с НДС меньше 20 руб.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100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20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до 60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60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60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до 100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58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100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до 200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55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200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до 500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53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500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до 800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50</w:t>
            </w:r>
          </w:p>
        </w:tc>
      </w:tr>
      <w:tr w:rsidR="00610AFC" w:rsidTr="00610AFC">
        <w:trPr>
          <w:trHeight w:val="255"/>
        </w:trPr>
        <w:tc>
          <w:tcPr>
            <w:tcW w:w="3840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Больше 800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AFC" w:rsidRDefault="00610AF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 меньше 45</w:t>
            </w:r>
          </w:p>
        </w:tc>
      </w:tr>
    </w:tbl>
    <w:p w:rsidR="006C5DB6" w:rsidRDefault="006C5DB6"/>
    <w:tbl>
      <w:tblPr>
        <w:tblW w:w="9381" w:type="dxa"/>
        <w:tblInd w:w="95" w:type="dxa"/>
        <w:tblLook w:val="04A0"/>
      </w:tblPr>
      <w:tblGrid>
        <w:gridCol w:w="9381"/>
      </w:tblGrid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NDS=iif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(VMN=1, 0, NDS);</w:t>
            </w:r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if(IN_PRICE is null) then /*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вычисление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цены</w:t>
            </w: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*/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begin</w:t>
            </w:r>
            <w:proofErr w:type="spellEnd"/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RATE=coalesce(IN_RATE, MAXRATE);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(VMN=1)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XPRICE=(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ADDPRICE+BasePrice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*Rate/100)*(1+NP/100)+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Akcize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  XPRICE=(ADDPRICE+BASEPRICE*RATE/100)*(1+NDS/100)*(1+NP/100)+AKCIZE;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PRice=trunc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(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XPrice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*100)/100.00;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end</w:t>
            </w:r>
            <w:proofErr w:type="spellEnd"/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/* вычисление наценки */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if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(vmn=1)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then</w:t>
            </w:r>
            <w:proofErr w:type="spellEnd"/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RATE=((IN_PRICE-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Akcize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)*1e0/(1+NP/100)-ADDPRICE)*100/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BasePrice</w:t>
            </w:r>
            <w:proofErr w:type="spellEnd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8441BB" w:rsidRPr="00D242C9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</w:t>
            </w:r>
            <w:proofErr w:type="spellStart"/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</w:rPr>
              <w:t>else</w:t>
            </w:r>
            <w:proofErr w:type="spellEnd"/>
          </w:p>
        </w:tc>
      </w:tr>
      <w:tr w:rsidR="008441BB" w:rsidRPr="009368A3" w:rsidTr="007C09DE">
        <w:trPr>
          <w:trHeight w:val="300"/>
        </w:trPr>
        <w:tc>
          <w:tcPr>
            <w:tcW w:w="9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1BB" w:rsidRPr="00D242C9" w:rsidRDefault="008441BB" w:rsidP="007C09DE">
            <w:pPr>
              <w:rPr>
                <w:rFonts w:ascii="Calibri" w:eastAsia="Times New Roman" w:hAnsi="Calibri"/>
                <w:color w:val="000000"/>
                <w:lang w:val="en-US"/>
              </w:rPr>
            </w:pPr>
            <w:r w:rsidRPr="00D242C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     RATE=((IN_PRICE-AKCIZE)*1e0/(1+NP/100)/(1+NDS/100)-ADDPRICE)*100/BASEPRICE;</w:t>
            </w:r>
          </w:p>
        </w:tc>
      </w:tr>
    </w:tbl>
    <w:p w:rsidR="008441BB" w:rsidRDefault="008441BB">
      <w:pPr>
        <w:rPr>
          <w:lang w:val="en-US"/>
        </w:rPr>
      </w:pPr>
    </w:p>
    <w:p w:rsidR="00ED6BEF" w:rsidRDefault="00ED6BEF">
      <w:pPr>
        <w:rPr>
          <w:lang w:val="en-US"/>
        </w:rPr>
      </w:pPr>
    </w:p>
    <w:p w:rsidR="00ED6BEF" w:rsidRPr="009368A3" w:rsidRDefault="00ED6BEF">
      <w:r>
        <w:t xml:space="preserve">Если в накладной присутствует цена </w:t>
      </w:r>
      <w:proofErr w:type="spellStart"/>
      <w:r>
        <w:t>госреестра</w:t>
      </w:r>
      <w:proofErr w:type="spellEnd"/>
      <w:r>
        <w:t xml:space="preserve">, сравнивать ее с ценой производителя, и при цене производителя больше цены </w:t>
      </w:r>
      <w:proofErr w:type="spellStart"/>
      <w:r>
        <w:t>госреестра</w:t>
      </w:r>
      <w:proofErr w:type="spellEnd"/>
      <w:r>
        <w:t xml:space="preserve"> выдавать предупреждение.</w:t>
      </w:r>
    </w:p>
    <w:p w:rsidR="009368A3" w:rsidRDefault="009368A3">
      <w:pPr>
        <w:rPr>
          <w:lang w:val="en-US"/>
        </w:rPr>
      </w:pPr>
    </w:p>
    <w:p w:rsidR="009368A3" w:rsidRPr="009368A3" w:rsidRDefault="009368A3">
      <w:r>
        <w:t xml:space="preserve">Если цена розничная превышает предельно </w:t>
      </w:r>
      <w:proofErr w:type="gramStart"/>
      <w:r>
        <w:t>допустимую</w:t>
      </w:r>
      <w:proofErr w:type="gramEnd"/>
      <w:r>
        <w:t xml:space="preserve"> (свойство товара), выдавать соответствующее предупреждение.</w:t>
      </w:r>
    </w:p>
    <w:sectPr w:rsidR="009368A3" w:rsidRPr="009368A3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AFC"/>
    <w:rsid w:val="00153DE4"/>
    <w:rsid w:val="005B1C4D"/>
    <w:rsid w:val="00610AFC"/>
    <w:rsid w:val="006C5DB6"/>
    <w:rsid w:val="00727F07"/>
    <w:rsid w:val="008441BB"/>
    <w:rsid w:val="008B2F57"/>
    <w:rsid w:val="009368A3"/>
    <w:rsid w:val="00B130D1"/>
    <w:rsid w:val="00D242C9"/>
    <w:rsid w:val="00E93EC8"/>
    <w:rsid w:val="00ED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F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pdoronin</dc:creator>
  <cp:keywords/>
  <dc:description/>
  <cp:lastModifiedBy>sirenko</cp:lastModifiedBy>
  <cp:revision>7</cp:revision>
  <dcterms:created xsi:type="dcterms:W3CDTF">2010-04-15T13:46:00Z</dcterms:created>
  <dcterms:modified xsi:type="dcterms:W3CDTF">2010-06-09T14:54:00Z</dcterms:modified>
</cp:coreProperties>
</file>